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7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</w:p>
    <w:p w14:paraId="5227A986">
      <w:pPr>
        <w:spacing w:line="420" w:lineRule="exact"/>
        <w:ind w:firstLine="643" w:firstLineChars="200"/>
        <w:jc w:val="center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</w:t>
      </w:r>
    </w:p>
    <w:tbl>
      <w:tblPr>
        <w:tblStyle w:val="4"/>
        <w:tblpPr w:leftFromText="180" w:rightFromText="180" w:vertAnchor="text" w:horzAnchor="page" w:tblpX="1424" w:tblpY="1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161"/>
        <w:gridCol w:w="2133"/>
        <w:gridCol w:w="8190"/>
        <w:gridCol w:w="648"/>
        <w:gridCol w:w="521"/>
      </w:tblGrid>
      <w:tr w14:paraId="6337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0" w:type="auto"/>
            <w:noWrap w:val="0"/>
            <w:vAlign w:val="center"/>
          </w:tcPr>
          <w:p w14:paraId="2CC0A3E4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4C129107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6D3CEFB9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03EF7034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760FD608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D92A9F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技术参数</w:t>
            </w:r>
          </w:p>
        </w:tc>
        <w:tc>
          <w:tcPr>
            <w:tcW w:w="0" w:type="auto"/>
            <w:noWrap w:val="0"/>
            <w:vAlign w:val="center"/>
          </w:tcPr>
          <w:p w14:paraId="18FCCC29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 w14:paraId="66695B94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</w:tr>
      <w:tr w14:paraId="3AD6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</w:trPr>
        <w:tc>
          <w:tcPr>
            <w:tcW w:w="0" w:type="auto"/>
            <w:noWrap w:val="0"/>
            <w:vAlign w:val="center"/>
          </w:tcPr>
          <w:p w14:paraId="3EAD419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6460425">
            <w:pPr>
              <w:spacing w:line="4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高考招生网络平台PC端- 中外合作专题页（中外合作办学类排名）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167FF40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排名（省6-9月份）</w:t>
            </w:r>
          </w:p>
        </w:tc>
        <w:tc>
          <w:tcPr>
            <w:tcW w:w="0" w:type="auto"/>
            <w:noWrap w:val="0"/>
            <w:vAlign w:val="center"/>
          </w:tcPr>
          <w:p w14:paraId="744EB0D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提高我校曝光量：提供精准搜索服务，让考生在搜索中外合作办学关键词时，可以优先查看到我校招生信息，保证在搜索第一页置顶，展现时长为6月-9月。提高学校热度，吸引更多学生报考我校；</w:t>
            </w:r>
          </w:p>
          <w:p w14:paraId="459E384D">
            <w:pPr>
              <w:widowControl/>
              <w:numPr>
                <w:ilvl w:val="0"/>
                <w:numId w:val="0"/>
              </w:numPr>
              <w:spacing w:line="420" w:lineRule="exact"/>
              <w:ind w:leftChars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*供应商须有3年以上的成熟运营平台经验，并对我校进行宣传推广，平台累计下载量需达到2000万以上，可以给我校带来更高的被抓取率和曝光率；具备与百度等国内知名搜索引擎开展合作的经验。（报价最低的供应商，需提供3份以上与百度、360、夸克或其他搜索引擎合作的相关协议给我校备查。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BC76248">
            <w:pPr>
              <w:spacing w:line="420" w:lineRule="exact"/>
              <w:ind w:left="24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 w14:paraId="4AA99D11">
            <w:pPr>
              <w:spacing w:line="420" w:lineRule="exact"/>
              <w:ind w:left="24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74C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exact"/>
        </w:trPr>
        <w:tc>
          <w:tcPr>
            <w:tcW w:w="0" w:type="auto"/>
            <w:noWrap w:val="0"/>
            <w:vAlign w:val="center"/>
          </w:tcPr>
          <w:p w14:paraId="3CA2AD4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29776D5">
            <w:pPr>
              <w:spacing w:line="420" w:lineRule="exact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高考招生网络平台移动端-中外合作专题页（中外合作办学类排名）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B885DB3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排名（省6-9月份）</w:t>
            </w:r>
          </w:p>
        </w:tc>
        <w:tc>
          <w:tcPr>
            <w:tcW w:w="0" w:type="auto"/>
            <w:noWrap w:val="0"/>
            <w:vAlign w:val="center"/>
          </w:tcPr>
          <w:p w14:paraId="44F3743D">
            <w:pPr>
              <w:pStyle w:val="3"/>
              <w:numPr>
                <w:ilvl w:val="0"/>
                <w:numId w:val="0"/>
              </w:num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- 在移动端（微信小程序/APP）高考服务平台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中外合作办学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专题页中，实现A2类别排名前五位优先展示，适配手机浏览及咨询功能，展现时长为6月-9月。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- 提供精准的考生行为数据反馈（如点击量、咨询转化率、生源地域分布等），支持我校实时监控宣传效果。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- 供应商需具备跨平台分发能力（如百度、今日头条、微信等渠道可跳转至排名页面），并能为我校提供专属数据报告，包括各省份考生访问量、意向专业分布等。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- 报价最低的供应商需进行现场演示，展示后台排名控制、数据统计及导出功能。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E490EA3">
            <w:pPr>
              <w:spacing w:line="420" w:lineRule="exact"/>
              <w:ind w:left="24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 w14:paraId="43C70EDA">
            <w:pPr>
              <w:spacing w:line="420" w:lineRule="exact"/>
              <w:ind w:left="210" w:leftChars="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EBF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0" w:type="auto"/>
            <w:noWrap w:val="0"/>
            <w:vAlign w:val="center"/>
          </w:tcPr>
          <w:p w14:paraId="230C606E">
            <w:pPr>
              <w:spacing w:line="42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5C97490">
            <w:pPr>
              <w:spacing w:line="42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专场定制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直播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08DC300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专场定制直播（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不含设备以及拍摄剪辑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直播不超过1小时）</w:t>
            </w:r>
          </w:p>
        </w:tc>
        <w:tc>
          <w:tcPr>
            <w:tcW w:w="0" w:type="auto"/>
            <w:noWrap w:val="0"/>
            <w:vAlign w:val="center"/>
          </w:tcPr>
          <w:p w14:paraId="748C14DE">
            <w:pPr>
              <w:pStyle w:val="3"/>
              <w:numPr>
                <w:ilvl w:val="0"/>
                <w:numId w:val="0"/>
              </w:numP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可提供专业的直播流程，为本校设计直播相关物料；也凭借自有渠道进行直播活动的预热、进行、回放宣传，让考生家长可以进入本校的直播间。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B35BB06">
            <w:pPr>
              <w:spacing w:line="420" w:lineRule="exact"/>
              <w:ind w:left="240" w:hanging="210" w:hangingChars="10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场</w:t>
            </w:r>
          </w:p>
        </w:tc>
        <w:tc>
          <w:tcPr>
            <w:tcW w:w="0" w:type="auto"/>
            <w:noWrap w:val="0"/>
            <w:vAlign w:val="center"/>
          </w:tcPr>
          <w:p w14:paraId="219A7576">
            <w:pPr>
              <w:spacing w:line="420" w:lineRule="exact"/>
              <w:ind w:left="240" w:hanging="210" w:hangingChars="10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1ACC2A42">
      <w:r>
        <w:rPr>
          <w:rFonts w:hint="eastAsia" w:ascii="宋体" w:hAnsi="宋体" w:cs="宋体"/>
          <w:b/>
          <w:sz w:val="24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29448EC7-6B1C-4F0D-8902-AA2396AF6F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D721A27"/>
    <w:rsid w:val="0E1545C5"/>
    <w:rsid w:val="0EE764C5"/>
    <w:rsid w:val="12A63E41"/>
    <w:rsid w:val="148715A2"/>
    <w:rsid w:val="15810E0D"/>
    <w:rsid w:val="15AA32BA"/>
    <w:rsid w:val="15F77252"/>
    <w:rsid w:val="19A52CD7"/>
    <w:rsid w:val="1ADB4534"/>
    <w:rsid w:val="1E8E4798"/>
    <w:rsid w:val="22DB6DA2"/>
    <w:rsid w:val="250E2D5A"/>
    <w:rsid w:val="322C1B32"/>
    <w:rsid w:val="37535D00"/>
    <w:rsid w:val="380A4A95"/>
    <w:rsid w:val="3A70099B"/>
    <w:rsid w:val="4152240F"/>
    <w:rsid w:val="438C7FE1"/>
    <w:rsid w:val="4612467C"/>
    <w:rsid w:val="46FA0A26"/>
    <w:rsid w:val="48177025"/>
    <w:rsid w:val="489C1664"/>
    <w:rsid w:val="4DF636C7"/>
    <w:rsid w:val="52CA53DB"/>
    <w:rsid w:val="591A0A98"/>
    <w:rsid w:val="594E7013"/>
    <w:rsid w:val="5A0013FC"/>
    <w:rsid w:val="61A34F3F"/>
    <w:rsid w:val="61F77969"/>
    <w:rsid w:val="69D61E6F"/>
    <w:rsid w:val="6C0D3D89"/>
    <w:rsid w:val="6C9A2285"/>
    <w:rsid w:val="721A5CCE"/>
    <w:rsid w:val="74E074E0"/>
    <w:rsid w:val="766B04BE"/>
    <w:rsid w:val="766D599B"/>
    <w:rsid w:val="799356A1"/>
    <w:rsid w:val="7B3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="80" w:beforeLines="80"/>
      <w:outlineLvl w:val="1"/>
    </w:pPr>
    <w:rPr>
      <w:rFonts w:ascii="MiSans" w:hAnsi="MiSans" w:eastAsia="MiSans" w:cstheme="minorBidi"/>
      <w:b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830</Characters>
  <Lines>0</Lines>
  <Paragraphs>0</Paragraphs>
  <TotalTime>5</TotalTime>
  <ScaleCrop>false</ScaleCrop>
  <LinksUpToDate>false</LinksUpToDate>
  <CharactersWithSpaces>919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泽泽</cp:lastModifiedBy>
  <dcterms:modified xsi:type="dcterms:W3CDTF">2026-05-15T10:20:44Z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4397B69AB4E64956AE4C15B870E75FC9_13</vt:lpwstr>
  </property>
  <property fmtid="{D5CDD505-2E9C-101B-9397-08002B2CF9AE}" pid="4" name="KSOTemplateDocerSaveRecord">
    <vt:lpwstr>eyJoZGlkIjoiMzhiZDI5OTFlNmU1MTNmMGUwYWQxZDFhMTlkZDI4ZTciLCJ1c2VySWQiOiIyNDY2OTY0NTMifQ==</vt:lpwstr>
  </property>
</Properties>
</file>